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eastAsia="宋体"/>
          <w:b/>
          <w:sz w:val="30"/>
          <w:szCs w:val="30"/>
          <w:lang w:eastAsia="zh-CN"/>
        </w:rPr>
      </w:pPr>
      <w:r>
        <w:rPr>
          <w:rFonts w:hint="eastAsia"/>
          <w:b/>
          <w:sz w:val="30"/>
          <w:szCs w:val="30"/>
          <w:lang w:val="en-US" w:eastAsia="zh-CN"/>
        </w:rPr>
        <w:t>物联网工程技术</w:t>
      </w:r>
      <w:r>
        <w:rPr>
          <w:rFonts w:hint="eastAsia"/>
          <w:b/>
          <w:sz w:val="30"/>
          <w:szCs w:val="30"/>
        </w:rPr>
        <w:t>专业202</w:t>
      </w:r>
      <w:r>
        <w:rPr>
          <w:rFonts w:hint="eastAsia"/>
          <w:b/>
          <w:sz w:val="30"/>
          <w:szCs w:val="30"/>
          <w:lang w:val="en-US" w:eastAsia="zh-CN"/>
        </w:rPr>
        <w:t>1</w:t>
      </w:r>
      <w:r>
        <w:rPr>
          <w:rFonts w:hint="eastAsia"/>
          <w:b/>
          <w:sz w:val="30"/>
          <w:szCs w:val="30"/>
        </w:rPr>
        <w:t>级《</w:t>
      </w:r>
      <w:r>
        <w:rPr>
          <w:rFonts w:hint="eastAsia"/>
          <w:b/>
          <w:sz w:val="30"/>
          <w:szCs w:val="30"/>
          <w:lang w:val="en-US" w:eastAsia="zh-CN"/>
        </w:rPr>
        <w:t>数据采集与处理技术</w:t>
      </w:r>
      <w:r>
        <w:rPr>
          <w:rFonts w:hint="eastAsia"/>
          <w:b/>
          <w:sz w:val="30"/>
          <w:szCs w:val="30"/>
        </w:rPr>
        <w:t>》</w:t>
      </w:r>
      <w:r>
        <w:rPr>
          <w:rFonts w:hint="eastAsia"/>
          <w:b/>
          <w:sz w:val="30"/>
          <w:szCs w:val="30"/>
          <w:lang w:val="en-US" w:eastAsia="zh-CN"/>
        </w:rPr>
        <w:t>课程实践</w:t>
      </w:r>
    </w:p>
    <w:p>
      <w:pPr>
        <w:spacing w:line="360" w:lineRule="auto"/>
        <w:ind w:firstLine="602" w:firstLineChars="200"/>
        <w:jc w:val="center"/>
        <w:rPr>
          <w:rFonts w:hint="eastAsia"/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202</w:t>
      </w:r>
      <w:r>
        <w:rPr>
          <w:rFonts w:hint="eastAsia"/>
          <w:b/>
          <w:sz w:val="30"/>
          <w:szCs w:val="30"/>
          <w:lang w:val="en-US" w:eastAsia="zh-CN"/>
        </w:rPr>
        <w:t>4</w:t>
      </w:r>
      <w:r>
        <w:rPr>
          <w:rFonts w:hint="eastAsia"/>
          <w:b/>
          <w:sz w:val="30"/>
          <w:szCs w:val="30"/>
        </w:rPr>
        <w:t>-202</w:t>
      </w:r>
      <w:r>
        <w:rPr>
          <w:rFonts w:hint="eastAsia"/>
          <w:b/>
          <w:sz w:val="30"/>
          <w:szCs w:val="30"/>
          <w:lang w:val="en-US" w:eastAsia="zh-CN"/>
        </w:rPr>
        <w:t>5</w:t>
      </w:r>
      <w:r>
        <w:rPr>
          <w:rFonts w:hint="eastAsia"/>
          <w:b/>
          <w:sz w:val="30"/>
          <w:szCs w:val="30"/>
        </w:rPr>
        <w:t>学年第</w:t>
      </w:r>
      <w:r>
        <w:rPr>
          <w:rFonts w:hint="eastAsia"/>
          <w:b/>
          <w:sz w:val="30"/>
          <w:szCs w:val="30"/>
          <w:lang w:val="en-US" w:eastAsia="zh-CN"/>
        </w:rPr>
        <w:t>1</w:t>
      </w:r>
      <w:r>
        <w:rPr>
          <w:rFonts w:hint="eastAsia"/>
          <w:b/>
          <w:sz w:val="30"/>
          <w:szCs w:val="30"/>
        </w:rPr>
        <w:t>学期</w:t>
      </w:r>
    </w:p>
    <w:p>
      <w:pPr>
        <w:spacing w:line="360" w:lineRule="auto"/>
        <w:ind w:firstLine="422" w:firstLineChars="200"/>
        <w:rPr>
          <w:b/>
        </w:rPr>
      </w:pPr>
      <w:r>
        <w:rPr>
          <w:rFonts w:hint="eastAsia"/>
          <w:b/>
        </w:rPr>
        <w:t>学号：</w:t>
      </w:r>
      <w:r>
        <w:rPr>
          <w:rFonts w:hint="eastAsia"/>
          <w:b/>
          <w:lang w:val="en-US" w:eastAsia="zh-CN"/>
        </w:rPr>
        <w:t>2140501025</w:t>
      </w:r>
      <w:r>
        <w:rPr>
          <w:rFonts w:hint="eastAsia"/>
          <w:b/>
        </w:rPr>
        <w:t xml:space="preserve">      姓名：</w:t>
      </w:r>
      <w:r>
        <w:rPr>
          <w:rFonts w:hint="eastAsia"/>
          <w:b/>
          <w:lang w:eastAsia="zh-CN"/>
        </w:rPr>
        <w:t>侯蓉</w:t>
      </w:r>
      <w:r>
        <w:rPr>
          <w:rFonts w:hint="eastAsia"/>
          <w:b/>
        </w:rPr>
        <w:t xml:space="preserve">      班级：</w:t>
      </w:r>
      <w:r>
        <w:rPr>
          <w:rFonts w:hint="eastAsia"/>
          <w:b/>
          <w:lang w:val="en-US" w:eastAsia="zh-CN"/>
        </w:rPr>
        <w:t>2101</w:t>
      </w:r>
      <w:r>
        <w:rPr>
          <w:rFonts w:hint="eastAsia"/>
          <w:b/>
        </w:rPr>
        <w:t xml:space="preserve">             成绩：</w:t>
      </w:r>
    </w:p>
    <w:tbl>
      <w:tblPr>
        <w:tblStyle w:val="5"/>
        <w:tblpPr w:leftFromText="180" w:rightFromText="180" w:vertAnchor="text" w:tblpY="1"/>
        <w:tblOverlap w:val="never"/>
        <w:tblW w:w="8751" w:type="dxa"/>
        <w:tblInd w:w="28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7"/>
        <w:gridCol w:w="1265"/>
        <w:gridCol w:w="1206"/>
        <w:gridCol w:w="1842"/>
        <w:gridCol w:w="1276"/>
        <w:gridCol w:w="19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490" w:type="dxa"/>
            <w:gridSpan w:val="4"/>
            <w:vAlign w:val="center"/>
          </w:tcPr>
          <w:p>
            <w:pPr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b/>
              </w:rPr>
              <w:t>名称</w:t>
            </w:r>
            <w:r>
              <w:rPr>
                <w:rFonts w:hint="eastAsia"/>
              </w:rPr>
              <w:t>：</w:t>
            </w:r>
            <w:r>
              <w:rPr>
                <w:rFonts w:hint="eastAsia"/>
                <w:b/>
                <w:lang w:val="en-US" w:eastAsia="zh-CN"/>
              </w:rPr>
              <w:t>MySQL数据库的安装及使用（1）</w:t>
            </w:r>
          </w:p>
        </w:tc>
        <w:tc>
          <w:tcPr>
            <w:tcW w:w="3261" w:type="dxa"/>
            <w:gridSpan w:val="2"/>
            <w:vAlign w:val="center"/>
          </w:tcPr>
          <w:p>
            <w:pPr>
              <w:rPr>
                <w:b/>
              </w:rPr>
            </w:pPr>
            <w:r>
              <w:rPr>
                <w:rFonts w:hint="eastAsia"/>
                <w:b/>
                <w:lang w:val="en-US" w:eastAsia="zh-CN"/>
              </w:rPr>
              <w:t>学</w:t>
            </w:r>
            <w:r>
              <w:rPr>
                <w:rFonts w:hint="eastAsia"/>
                <w:b/>
              </w:rPr>
              <w:t>时数：2学时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7" w:type="dxa"/>
            <w:vAlign w:val="center"/>
          </w:tcPr>
          <w:p>
            <w:pPr>
              <w:rPr>
                <w:b/>
              </w:rPr>
            </w:pPr>
            <w:r>
              <w:rPr>
                <w:rFonts w:hint="eastAsia"/>
                <w:b/>
              </w:rPr>
              <w:t>日</w:t>
            </w:r>
            <w:r>
              <w:rPr>
                <w:rFonts w:hint="eastAsia"/>
                <w:b/>
                <w:lang w:val="en-US" w:eastAsia="zh-CN"/>
              </w:rPr>
              <w:t xml:space="preserve">    </w:t>
            </w:r>
            <w:r>
              <w:rPr>
                <w:rFonts w:hint="eastAsia"/>
                <w:b/>
              </w:rPr>
              <w:t>期：</w:t>
            </w:r>
          </w:p>
        </w:tc>
        <w:tc>
          <w:tcPr>
            <w:tcW w:w="1265" w:type="dxa"/>
            <w:vAlign w:val="center"/>
          </w:tcPr>
          <w:p>
            <w:pPr>
              <w:rPr>
                <w:rFonts w:hint="default" w:eastAsia="宋体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2024.9.20</w:t>
            </w:r>
          </w:p>
        </w:tc>
        <w:tc>
          <w:tcPr>
            <w:tcW w:w="1206" w:type="dxa"/>
            <w:vAlign w:val="center"/>
          </w:tcPr>
          <w:p>
            <w:pPr>
              <w:rPr>
                <w:b/>
              </w:rPr>
            </w:pPr>
            <w:r>
              <w:rPr>
                <w:rFonts w:hint="eastAsia"/>
                <w:b/>
              </w:rPr>
              <w:t>地</w:t>
            </w:r>
            <w:r>
              <w:rPr>
                <w:rFonts w:hint="eastAsia"/>
                <w:b/>
                <w:lang w:val="en-US" w:eastAsia="zh-CN"/>
              </w:rPr>
              <w:t xml:space="preserve">    </w:t>
            </w:r>
            <w:r>
              <w:rPr>
                <w:rFonts w:hint="eastAsia"/>
                <w:b/>
              </w:rPr>
              <w:t>点</w:t>
            </w:r>
            <w:r>
              <w:rPr>
                <w:rFonts w:hint="eastAsia"/>
              </w:rPr>
              <w:t>：</w:t>
            </w:r>
          </w:p>
        </w:tc>
        <w:tc>
          <w:tcPr>
            <w:tcW w:w="1842" w:type="dxa"/>
            <w:vAlign w:val="center"/>
          </w:tcPr>
          <w:p>
            <w:pPr>
              <w:rPr>
                <w:rFonts w:hint="eastAsia" w:eastAsia="宋体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人工智能实验室</w:t>
            </w:r>
          </w:p>
        </w:tc>
        <w:tc>
          <w:tcPr>
            <w:tcW w:w="1276" w:type="dxa"/>
            <w:vAlign w:val="center"/>
          </w:tcPr>
          <w:p>
            <w:pPr>
              <w:rPr>
                <w:b/>
              </w:rPr>
            </w:pPr>
            <w:r>
              <w:rPr>
                <w:rFonts w:hint="eastAsia"/>
                <w:b/>
              </w:rPr>
              <w:t>指导老师：</w:t>
            </w:r>
          </w:p>
        </w:tc>
        <w:tc>
          <w:tcPr>
            <w:tcW w:w="1985" w:type="dxa"/>
            <w:vAlign w:val="center"/>
          </w:tcPr>
          <w:p>
            <w:pPr>
              <w:rPr>
                <w:rFonts w:hint="eastAsia" w:eastAsia="宋体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刘璐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751" w:type="dxa"/>
            <w:gridSpan w:val="6"/>
            <w:vAlign w:val="center"/>
          </w:tcPr>
          <w:p>
            <w:r>
              <w:rPr>
                <w:rFonts w:hint="eastAsia"/>
                <w:b/>
              </w:rPr>
              <w:t>实验软件及环境、实验器材：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8751" w:type="dxa"/>
            <w:gridSpan w:val="6"/>
          </w:tcPr>
          <w:p>
            <w:pPr>
              <w:spacing w:line="400" w:lineRule="exact"/>
              <w:rPr>
                <w:rFonts w:hint="default"/>
                <w:bCs/>
                <w:lang w:val="en-US" w:eastAsia="zh-CN"/>
              </w:rPr>
            </w:pPr>
            <w:r>
              <w:rPr>
                <w:rFonts w:hint="eastAsia"/>
                <w:b/>
                <w:bCs/>
              </w:rPr>
              <w:t>一、目的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6" w:hRule="atLeast"/>
        </w:trPr>
        <w:tc>
          <w:tcPr>
            <w:tcW w:w="8751" w:type="dxa"/>
            <w:gridSpan w:val="6"/>
          </w:tcPr>
          <w:p>
            <w:pPr>
              <w:spacing w:line="400" w:lineRule="exact"/>
              <w:jc w:val="left"/>
              <w:rPr>
                <w:rFonts w:hint="eastAsia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1、掌握MySQL数据库安装过程。</w:t>
            </w:r>
          </w:p>
          <w:p>
            <w:pPr>
              <w:spacing w:line="400" w:lineRule="exact"/>
              <w:jc w:val="left"/>
              <w:rPr>
                <w:rFonts w:hint="eastAsia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2、掌握MySQL数据库的基本语法。</w:t>
            </w:r>
          </w:p>
          <w:p>
            <w:pPr>
              <w:spacing w:line="400" w:lineRule="exact"/>
              <w:jc w:val="left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8751" w:type="dxa"/>
            <w:gridSpan w:val="6"/>
          </w:tcPr>
          <w:p>
            <w:pPr>
              <w:rPr>
                <w:b/>
              </w:rPr>
            </w:pPr>
            <w:r>
              <w:rPr>
                <w:rFonts w:hint="eastAsia"/>
                <w:b/>
                <w:lang w:val="en-US" w:eastAsia="zh-CN"/>
              </w:rPr>
              <w:t>二</w:t>
            </w:r>
            <w:r>
              <w:rPr>
                <w:rFonts w:hint="eastAsia"/>
                <w:b/>
              </w:rPr>
              <w:t>、内容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9" w:hRule="atLeast"/>
        </w:trPr>
        <w:tc>
          <w:tcPr>
            <w:tcW w:w="8751" w:type="dxa"/>
            <w:gridSpan w:val="6"/>
          </w:tcPr>
          <w:p>
            <w:pPr>
              <w:spacing w:line="240" w:lineRule="auto"/>
              <w:jc w:val="left"/>
              <w:rPr>
                <w:rFonts w:hint="eastAsia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1、安装MySQL数据库。</w:t>
            </w:r>
          </w:p>
          <w:p>
            <w:pPr>
              <w:spacing w:line="240" w:lineRule="auto"/>
              <w:jc w:val="left"/>
              <w:rPr>
                <w:rFonts w:hint="eastAsia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2、创建一个school数据库，在该数据库中创建一个student表，包括sno、sname、ssex、sage字段。</w:t>
            </w:r>
          </w:p>
          <w:p>
            <w:pPr>
              <w:spacing w:line="240" w:lineRule="auto"/>
              <w:jc w:val="left"/>
              <w:rPr>
                <w:rFonts w:hint="eastAsia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3、创建一个class数据库，创建student表和score表，表的内容如下：</w:t>
            </w:r>
          </w:p>
          <w:p>
            <w:pPr>
              <w:spacing w:line="240" w:lineRule="auto"/>
              <w:jc w:val="left"/>
            </w:pPr>
            <w:r>
              <w:drawing>
                <wp:inline distT="0" distB="0" distL="114300" distR="114300">
                  <wp:extent cx="4521835" cy="1417955"/>
                  <wp:effectExtent l="0" t="0" r="12065" b="10795"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21835" cy="1417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line="240" w:lineRule="auto"/>
              <w:jc w:val="left"/>
            </w:pPr>
            <w:r>
              <w:drawing>
                <wp:inline distT="0" distB="0" distL="114300" distR="114300">
                  <wp:extent cx="2205990" cy="1884680"/>
                  <wp:effectExtent l="0" t="0" r="3810" b="1270"/>
                  <wp:docPr id="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rcRect r="149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5990" cy="1884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numPr>
                <w:ilvl w:val="0"/>
                <w:numId w:val="1"/>
              </w:numPr>
              <w:spacing w:line="240" w:lineRule="auto"/>
              <w:ind w:left="425" w:leftChars="0" w:hanging="425" w:firstLineChars="0"/>
              <w:jc w:val="left"/>
              <w:rPr>
                <w:rFonts w:hint="eastAsia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查询student表的所有记录；</w:t>
            </w:r>
          </w:p>
          <w:p>
            <w:pPr>
              <w:numPr>
                <w:ilvl w:val="0"/>
                <w:numId w:val="1"/>
              </w:numPr>
              <w:spacing w:line="240" w:lineRule="auto"/>
              <w:ind w:left="425" w:leftChars="0" w:hanging="425" w:firstLineChars="0"/>
              <w:jc w:val="left"/>
              <w:rPr>
                <w:rFonts w:hint="default"/>
                <w:b/>
                <w:lang w:val="en-US" w:eastAsia="zh-CN"/>
              </w:rPr>
            </w:pPr>
            <w:r>
              <w:rPr>
                <w:rFonts w:hint="default"/>
                <w:b/>
                <w:lang w:val="en-US" w:eastAsia="zh-CN"/>
              </w:rPr>
              <w:t>从student表中查询计算机系和英语系的学生的信息</w:t>
            </w:r>
            <w:r>
              <w:rPr>
                <w:rFonts w:hint="eastAsia"/>
                <w:b/>
                <w:lang w:val="en-US" w:eastAsia="zh-CN"/>
              </w:rPr>
              <w:t>；</w:t>
            </w:r>
          </w:p>
          <w:p>
            <w:pPr>
              <w:numPr>
                <w:ilvl w:val="0"/>
                <w:numId w:val="1"/>
              </w:numPr>
              <w:spacing w:line="240" w:lineRule="auto"/>
              <w:ind w:left="425" w:leftChars="0" w:hanging="425" w:firstLineChars="0"/>
              <w:jc w:val="left"/>
              <w:rPr>
                <w:rFonts w:hint="default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修改李四的出生年份为1991年；</w:t>
            </w:r>
          </w:p>
          <w:p>
            <w:pPr>
              <w:numPr>
                <w:ilvl w:val="0"/>
                <w:numId w:val="1"/>
              </w:numPr>
              <w:spacing w:line="240" w:lineRule="auto"/>
              <w:ind w:left="425" w:leftChars="0" w:hanging="425" w:firstLineChars="0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删除两个表。</w:t>
            </w:r>
          </w:p>
          <w:p>
            <w:pPr>
              <w:numPr>
                <w:ilvl w:val="0"/>
                <w:numId w:val="0"/>
              </w:numPr>
              <w:spacing w:line="240" w:lineRule="auto"/>
              <w:ind w:leftChars="0"/>
              <w:jc w:val="left"/>
              <w:rPr>
                <w:rFonts w:hint="default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8751" w:type="dxa"/>
            <w:gridSpan w:val="6"/>
          </w:tcPr>
          <w:p>
            <w:pPr>
              <w:rPr>
                <w:rFonts w:hint="eastAsia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三</w:t>
            </w:r>
            <w:r>
              <w:rPr>
                <w:rFonts w:hint="eastAsia"/>
                <w:b/>
              </w:rPr>
              <w:t>、过程及结果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27" w:hRule="atLeast"/>
        </w:trPr>
        <w:tc>
          <w:tcPr>
            <w:tcW w:w="8751" w:type="dxa"/>
            <w:gridSpan w:val="6"/>
          </w:tcPr>
          <w:p>
            <w:pPr>
              <w:spacing w:line="240" w:lineRule="auto"/>
              <w:rPr>
                <w:rFonts w:hint="eastAsia" w:ascii="宋体" w:hAnsi="宋体"/>
                <w:szCs w:val="21"/>
                <w:lang w:val="en-US" w:eastAsia="zh-CN"/>
              </w:rPr>
            </w:pPr>
            <w:r>
              <w:rPr>
                <w:rFonts w:hint="eastAsia"/>
                <w:b/>
                <w:szCs w:val="20"/>
              </w:rPr>
              <w:t>程序代码及屏幕截图：</w:t>
            </w:r>
          </w:p>
          <w:p>
            <w:pPr>
              <w:spacing w:line="240" w:lineRule="auto"/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  <w:t>1.</w:t>
            </w:r>
          </w:p>
          <w:p>
            <w:pPr>
              <w:spacing w:line="240" w:lineRule="auto"/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</w:pPr>
            <w:r>
              <w:drawing>
                <wp:inline distT="0" distB="0" distL="114300" distR="114300">
                  <wp:extent cx="4705350" cy="2162175"/>
                  <wp:effectExtent l="0" t="0" r="0" b="9525"/>
                  <wp:docPr id="7" name="图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5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05350" cy="2162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line="240" w:lineRule="auto"/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</w:pPr>
            <w:r>
              <w:drawing>
                <wp:inline distT="0" distB="0" distL="114300" distR="114300">
                  <wp:extent cx="4180840" cy="2141855"/>
                  <wp:effectExtent l="0" t="0" r="10160" b="10795"/>
                  <wp:docPr id="8" name="图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 6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80840" cy="21418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line="240" w:lineRule="auto"/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</w:pPr>
          </w:p>
          <w:p>
            <w:pPr>
              <w:spacing w:line="240" w:lineRule="auto"/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</w:pPr>
            <w:r>
              <w:drawing>
                <wp:inline distT="0" distB="0" distL="114300" distR="114300">
                  <wp:extent cx="5415915" cy="1638935"/>
                  <wp:effectExtent l="0" t="0" r="13335" b="18415"/>
                  <wp:docPr id="9" name="图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图片 7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5915" cy="16389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line="240" w:lineRule="auto"/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</w:pPr>
          </w:p>
          <w:p>
            <w:pPr>
              <w:spacing w:line="240" w:lineRule="auto"/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</w:pPr>
          </w:p>
          <w:p>
            <w:pPr>
              <w:spacing w:line="240" w:lineRule="auto"/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</w:pPr>
            <w:r>
              <w:drawing>
                <wp:inline distT="0" distB="0" distL="114300" distR="114300">
                  <wp:extent cx="5417820" cy="4293870"/>
                  <wp:effectExtent l="0" t="0" r="11430" b="11430"/>
                  <wp:docPr id="11" name="图片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图片 9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7820" cy="4293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</w:p>
          <w:p>
            <w:pPr>
              <w:spacing w:line="240" w:lineRule="auto"/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</w:pPr>
          </w:p>
          <w:p>
            <w:pPr>
              <w:spacing w:line="240" w:lineRule="auto"/>
              <w:rPr>
                <w:rFonts w:hint="default" w:ascii="宋体" w:hAnsi="宋体"/>
                <w:szCs w:val="21"/>
                <w:lang w:val="en-US" w:eastAsia="zh-CN"/>
              </w:rPr>
            </w:pPr>
            <w:r>
              <w:drawing>
                <wp:inline distT="0" distB="0" distL="114300" distR="114300">
                  <wp:extent cx="4936490" cy="1154430"/>
                  <wp:effectExtent l="0" t="0" r="16510" b="7620"/>
                  <wp:docPr id="10" name="图片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图片 8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6490" cy="1154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8751" w:type="dxa"/>
            <w:gridSpan w:val="6"/>
          </w:tcPr>
          <w:p>
            <w:pPr>
              <w:rPr>
                <w:b/>
              </w:rPr>
            </w:pPr>
            <w:r>
              <w:rPr>
                <w:rFonts w:hint="eastAsia"/>
                <w:b/>
                <w:lang w:val="en-US" w:eastAsia="zh-CN"/>
              </w:rPr>
              <w:t>四</w:t>
            </w:r>
            <w:r>
              <w:rPr>
                <w:rFonts w:hint="eastAsia"/>
                <w:b/>
              </w:rPr>
              <w:t>、总结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6" w:hRule="atLeast"/>
        </w:trPr>
        <w:tc>
          <w:tcPr>
            <w:tcW w:w="8751" w:type="dxa"/>
            <w:gridSpan w:val="6"/>
          </w:tcPr>
          <w:p>
            <w:pPr>
              <w:rPr>
                <w:bCs/>
              </w:rPr>
            </w:pPr>
            <w:r>
              <w:rPr>
                <w:rFonts w:hint="eastAsia"/>
                <w:b/>
              </w:rPr>
              <w:t>1、</w:t>
            </w:r>
            <w:r>
              <w:rPr>
                <w:rFonts w:hint="eastAsia"/>
                <w:b/>
                <w:lang w:val="en-US" w:eastAsia="zh-CN"/>
              </w:rPr>
              <w:t>操作</w:t>
            </w:r>
            <w:r>
              <w:rPr>
                <w:rFonts w:hint="eastAsia"/>
                <w:b/>
              </w:rPr>
              <w:t>中需要注意的事项</w:t>
            </w:r>
          </w:p>
          <w:p>
            <w:pPr>
              <w:rPr>
                <w:rFonts w:hint="eastAsia" w:eastAsia="宋体"/>
                <w:bCs/>
                <w:lang w:eastAsia="zh-CN"/>
              </w:rPr>
            </w:pPr>
            <w:r>
              <w:rPr>
                <w:rFonts w:hint="eastAsia"/>
                <w:bCs/>
                <w:lang w:eastAsia="zh-CN"/>
              </w:rPr>
              <w:t>创建数据库</w:t>
            </w:r>
          </w:p>
          <w:p>
            <w:pPr>
              <w:numPr>
                <w:numId w:val="0"/>
              </w:numPr>
              <w:rPr>
                <w:rFonts w:hint="default"/>
                <w:bCs/>
                <w:lang w:val="en-US" w:eastAsia="zh-CN"/>
              </w:rPr>
            </w:pPr>
            <w:r>
              <w:rPr>
                <w:rFonts w:hint="eastAsia"/>
                <w:bCs/>
                <w:lang w:val="en-US" w:eastAsia="zh-CN"/>
              </w:rPr>
              <w:t>     如果已经存在同名数据库，会报错。</w:t>
            </w:r>
          </w:p>
          <w:p>
            <w:pPr>
              <w:numPr>
                <w:ilvl w:val="0"/>
                <w:numId w:val="0"/>
              </w:numPr>
              <w:ind w:firstLine="420" w:firstLineChars="200"/>
              <w:rPr>
                <w:rFonts w:hint="eastAsia"/>
                <w:bCs/>
                <w:lang w:val="en-US" w:eastAsia="zh-CN"/>
              </w:rPr>
            </w:pPr>
            <w:r>
              <w:rPr>
                <w:rFonts w:hint="eastAsia"/>
                <w:bCs/>
                <w:lang w:eastAsia="zh-CN"/>
              </w:rPr>
              <w:t>创</w:t>
            </w:r>
            <w:r>
              <w:rPr>
                <w:rFonts w:hint="eastAsia"/>
                <w:bCs/>
                <w:lang w:val="en-US" w:eastAsia="zh-CN"/>
              </w:rPr>
              <w:t>建表</w:t>
            </w:r>
          </w:p>
          <w:p>
            <w:pPr>
              <w:numPr>
                <w:ilvl w:val="0"/>
                <w:numId w:val="0"/>
              </w:numPr>
              <w:ind w:firstLine="420" w:firstLineChars="200"/>
              <w:rPr>
                <w:rFonts w:hint="eastAsia"/>
                <w:bCs/>
                <w:lang w:val="en-US" w:eastAsia="zh-CN"/>
              </w:rPr>
            </w:pPr>
            <w:r>
              <w:rPr>
                <w:rFonts w:hint="eastAsia"/>
                <w:bCs/>
                <w:lang w:val="en-US" w:eastAsia="zh-CN"/>
              </w:rPr>
              <w:t>字段类型选择要合适。</w:t>
            </w:r>
          </w:p>
          <w:p>
            <w:pPr>
              <w:numPr>
                <w:ilvl w:val="0"/>
                <w:numId w:val="0"/>
              </w:numPr>
              <w:ind w:firstLine="420" w:firstLineChars="200"/>
              <w:rPr>
                <w:rFonts w:hint="eastAsia"/>
                <w:bCs/>
                <w:lang w:val="en-US" w:eastAsia="zh-CN"/>
              </w:rPr>
            </w:pPr>
            <w:r>
              <w:rPr>
                <w:rFonts w:hint="eastAsia"/>
                <w:bCs/>
                <w:lang w:val="en-US" w:eastAsia="zh-CN"/>
              </w:rPr>
              <w:t>sname 设置为</w:t>
            </w:r>
            <w:r>
              <w:rPr>
                <w:rFonts w:hint="eastAsia"/>
                <w:bCs/>
                <w:lang w:val="en-US" w:eastAsia="zh-CN"/>
              </w:rPr>
              <w:t> NOT NULL 确保名字不能为空值。</w:t>
            </w:r>
          </w:p>
          <w:p>
            <w:pPr>
              <w:numPr>
                <w:ilvl w:val="0"/>
                <w:numId w:val="0"/>
              </w:numPr>
              <w:ind w:firstLine="420" w:firstLineChars="200"/>
              <w:rPr>
                <w:rFonts w:hint="eastAsia"/>
                <w:bCs/>
                <w:lang w:val="en-US" w:eastAsia="zh-CN"/>
              </w:rPr>
            </w:pPr>
            <w:r>
              <w:rPr>
                <w:rFonts w:hint="eastAsia"/>
                <w:bCs/>
                <w:lang w:val="en-US" w:eastAsia="zh-CN"/>
              </w:rPr>
              <w:t>ssex 使用 ENUM 类型限制只能是“男”或“女”，插入数据时如果输入其他值会报错。</w:t>
            </w:r>
          </w:p>
          <w:p>
            <w:pPr>
              <w:numPr>
                <w:ilvl w:val="0"/>
                <w:numId w:val="2"/>
              </w:numPr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存在问题与改进措施</w:t>
            </w:r>
          </w:p>
          <w:p>
            <w:pPr>
              <w:numPr>
                <w:ilvl w:val="0"/>
                <w:numId w:val="0"/>
              </w:numPr>
              <w:ind w:firstLine="420" w:firstLineChars="200"/>
              <w:rPr>
                <w:rFonts w:hint="eastAsia"/>
                <w:bCs/>
                <w:lang w:val="en-US" w:eastAsia="zh-CN"/>
              </w:rPr>
            </w:pPr>
            <w:r>
              <w:rPr>
                <w:rFonts w:hint="eastAsia"/>
                <w:bCs/>
                <w:lang w:val="en-US" w:eastAsia="zh-CN"/>
              </w:rPr>
              <w:t>如果已经存在同名数据库，会报错。可以先检查是否有同名数据库存在，或者使用 IF NOT EXISTS 语句避免报错。</w:t>
            </w:r>
          </w:p>
          <w:p>
            <w:pPr>
              <w:numPr>
                <w:ilvl w:val="0"/>
                <w:numId w:val="0"/>
              </w:numPr>
              <w:ind w:firstLine="420" w:firstLineChars="200"/>
              <w:rPr>
                <w:rFonts w:hint="default"/>
                <w:bCs/>
                <w:lang w:val="en-US" w:eastAsia="zh-CN"/>
              </w:rPr>
            </w:pPr>
            <w:r>
              <w:rPr>
                <w:rFonts w:hint="default"/>
                <w:bCs/>
                <w:lang w:val="en-US" w:eastAsia="zh-CN"/>
              </w:rPr>
              <w:t> 字段类型选择要合适。比如 sno 作为学号，如果预计学生数量不是特别巨大， INT 类型一般可以满足需求，并且设置为自动增长 AUTO_INCREMENT 方便插入数据时自动生成唯一的学号。 sname 字段如果学生名字较长，可以适当调整 VARCHAR 的长度。 sage 字段如果考虑到学生年龄范围，可以检查是否 INT 类型足够，或者根据实际情况调整为更小的整数类型如 TINYINT 。</w:t>
            </w:r>
          </w:p>
          <w:p>
            <w:pPr>
              <w:numPr>
                <w:ilvl w:val="0"/>
                <w:numId w:val="0"/>
              </w:numPr>
              <w:ind w:firstLine="420" w:firstLineChars="200"/>
              <w:rPr>
                <w:rFonts w:hint="default"/>
                <w:bCs/>
                <w:lang w:val="en-US" w:eastAsia="zh-CN"/>
              </w:rPr>
            </w:pPr>
            <w:r>
              <w:rPr>
                <w:rFonts w:hint="default"/>
                <w:bCs/>
                <w:lang w:val="en-US" w:eastAsia="zh-CN"/>
              </w:rPr>
              <w:t> sname 设置为 NOT NULL 确保名字不能为空值。插入数据时如果忘记输入名字会报错，可以在应用程序中进行数据校验，确保名字不为空再插入数据。</w:t>
            </w:r>
          </w:p>
          <w:p>
            <w:pPr>
              <w:numPr>
                <w:ilvl w:val="0"/>
                <w:numId w:val="0"/>
              </w:numPr>
              <w:ind w:firstLine="420" w:firstLineChars="200"/>
              <w:rPr>
                <w:rFonts w:hint="default"/>
                <w:b/>
                <w:lang w:val="en-US" w:eastAsia="zh-CN"/>
              </w:rPr>
            </w:pPr>
            <w:r>
              <w:rPr>
                <w:rFonts w:hint="default"/>
                <w:bCs/>
                <w:lang w:val="en-US" w:eastAsia="zh-CN"/>
              </w:rPr>
              <w:t>ssex 使用 ENUM 类型限制只能是“男”或“女”，插入数据时如果输入其他值会报错。可以在应用程序中提供下拉菜单等方式让用户只能选择“男”或“女”，避免错误输入。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6" w:hRule="atLeast"/>
        </w:trPr>
        <w:tc>
          <w:tcPr>
            <w:tcW w:w="8751" w:type="dxa"/>
            <w:gridSpan w:val="6"/>
          </w:tcPr>
          <w:p>
            <w:pPr>
              <w:rPr>
                <w:bCs/>
              </w:rPr>
            </w:pPr>
            <w:r>
              <w:rPr>
                <w:rFonts w:hint="eastAsia"/>
                <w:b/>
              </w:rPr>
              <w:t>3、个人小结</w:t>
            </w:r>
          </w:p>
          <w:p>
            <w:pPr>
              <w:rPr>
                <w:rFonts w:hint="eastAsia"/>
                <w:bCs/>
              </w:rPr>
            </w:pPr>
            <w:r>
              <w:rPr>
                <w:rFonts w:hint="eastAsia"/>
                <w:bCs/>
              </w:rPr>
              <w:t>1. 数据存储与管理：了解了 MySQL 作为一种关系型数据库管理系统，能够高效地存储、组织和管理大量结构化数据。通过创建数据库、表以及定义各种数据类型的字段，实现了对不同类型数据的精确存储，如整数、字符串、日期等。</w:t>
            </w:r>
          </w:p>
          <w:p>
            <w:pPr>
              <w:rPr>
                <w:rFonts w:hint="eastAsia"/>
                <w:bCs/>
              </w:rPr>
            </w:pPr>
            <w:r>
              <w:rPr>
                <w:rFonts w:hint="eastAsia"/>
                <w:bCs/>
              </w:rPr>
              <w:t>2. 查询与检索：掌握了强大的 SQL 查询语言，可以灵活地从数据库中检索所需数据。通过 SELECT 语句及其各种子句，如 WHERE、ORDER BY、GROUP BY 等，能够精确筛选、排序和分组数据，满足不同的业务需求。例如，可以快速查询特定条件下的学生信息、统计成绩分布等。</w:t>
            </w:r>
          </w:p>
          <w:p>
            <w:pPr>
              <w:rPr>
                <w:rFonts w:hint="eastAsia"/>
                <w:bCs/>
              </w:rPr>
            </w:pPr>
            <w:r>
              <w:rPr>
                <w:rFonts w:hint="eastAsia"/>
                <w:bCs/>
              </w:rPr>
              <w:t>3. 数据完整性与约束：认识到数据完整性的重要性，学会使用约束来确保数据的准确性和一致性。如主键约束保证了每条记录的唯一性，外键约束维护了表与表之间的关系，NOT NULL 约束防止空值的出现等。这有助于提高数据质量，减少错误数据的产生。</w:t>
            </w:r>
          </w:p>
          <w:p>
            <w:pPr>
              <w:rPr>
                <w:rFonts w:hint="eastAsia"/>
                <w:bCs/>
              </w:rPr>
            </w:pPr>
            <w:r>
              <w:rPr>
                <w:rFonts w:hint="eastAsia"/>
                <w:bCs/>
              </w:rPr>
              <w:t>4. 数据库设计：学会了合理设计数据库结构，遵循规范化原则，减少数据冗余，提高数据存储效率和查询性能。通过分析业务需求，确定实体和关系，设计出合适的表结构和关系模型，为系统的稳定运行奠定基础。</w:t>
            </w:r>
          </w:p>
          <w:p>
            <w:pPr>
              <w:rPr>
                <w:rFonts w:hint="eastAsia"/>
                <w:bCs/>
              </w:rPr>
            </w:pPr>
            <w:r>
              <w:rPr>
                <w:rFonts w:hint="eastAsia"/>
                <w:bCs/>
              </w:rPr>
              <w:t>5. 性能优化：了解了一些提高 MySQL 性能的方法。如合理创建索引可以加快查询速度，但过多的索引也会影响插入和更新操作的性能，需要根据实际情况进行权衡。优化查询语句，避免全表扫描，使用合适的存储引擎等也是提高性能的重要手段。</w:t>
            </w:r>
          </w:p>
          <w:p>
            <w:pPr>
              <w:rPr>
                <w:bCs/>
              </w:rPr>
            </w:pPr>
            <w:r>
              <w:rPr>
                <w:rFonts w:hint="eastAsia"/>
                <w:bCs/>
              </w:rPr>
              <w:t xml:space="preserve"> </w:t>
            </w: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</w:trPr>
        <w:tc>
          <w:tcPr>
            <w:tcW w:w="8751" w:type="dxa"/>
            <w:gridSpan w:val="6"/>
          </w:tcPr>
          <w:p>
            <w:pPr>
              <w:rPr>
                <w:rFonts w:hint="default" w:eastAsia="宋体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五、教师评语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8" w:hRule="atLeast"/>
        </w:trPr>
        <w:tc>
          <w:tcPr>
            <w:tcW w:w="8751" w:type="dxa"/>
            <w:gridSpan w:val="6"/>
          </w:tcPr>
          <w:p>
            <w:pPr>
              <w:rPr>
                <w:rFonts w:hint="eastAsia"/>
                <w:b/>
                <w:lang w:val="en-US" w:eastAsia="zh-CN"/>
              </w:rPr>
            </w:pPr>
          </w:p>
        </w:tc>
      </w:tr>
    </w:tbl>
    <w:p>
      <w:pPr>
        <w:widowControl/>
        <w:jc w:val="left"/>
      </w:pPr>
    </w:p>
    <w:sectPr>
      <w:headerReference r:id="rId3" w:type="default"/>
      <w:pgSz w:w="11906" w:h="16838"/>
      <w:pgMar w:top="1440" w:right="1558" w:bottom="1440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wordWrap w:val="0"/>
      <w:jc w:val="center"/>
      <w:rPr>
        <w:rFonts w:hint="eastAsia" w:ascii="宋体" w:hAnsi="宋体" w:eastAsia="宋体" w:cs="宋体"/>
        <w:color w:val="auto"/>
        <w:sz w:val="21"/>
        <w:szCs w:val="21"/>
        <w:lang w:val="en-US" w:eastAsia="zh-CN"/>
      </w:rPr>
    </w:pPr>
    <w:r>
      <w:rPr>
        <w:rFonts w:hint="eastAsia" w:ascii="宋体" w:hAnsi="宋体" w:eastAsia="宋体" w:cs="宋体"/>
        <w:color w:val="auto"/>
        <w:sz w:val="21"/>
        <w:szCs w:val="21"/>
        <w:lang w:val="en-US" w:eastAsia="zh-CN"/>
      </w:rPr>
      <w:t>西安汽车职业大学                                                     计算机工程学院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5B85E4F"/>
    <w:multiLevelType w:val="singleLevel"/>
    <w:tmpl w:val="B5B85E4F"/>
    <w:lvl w:ilvl="0" w:tentative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1">
    <w:nsid w:val="6DA7F831"/>
    <w:multiLevelType w:val="singleLevel"/>
    <w:tmpl w:val="6DA7F831"/>
    <w:lvl w:ilvl="0" w:tentative="0">
      <w:start w:val="2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VlN2ZhNzVhYmUxODBjYjk5OGY1Y2RlYjBkNjQxYzcifQ=="/>
  </w:docVars>
  <w:rsids>
    <w:rsidRoot w:val="009B31A8"/>
    <w:rsid w:val="00044CFB"/>
    <w:rsid w:val="00061A55"/>
    <w:rsid w:val="000E5222"/>
    <w:rsid w:val="000F5F9B"/>
    <w:rsid w:val="0010131F"/>
    <w:rsid w:val="00117BA4"/>
    <w:rsid w:val="001516CE"/>
    <w:rsid w:val="001679A8"/>
    <w:rsid w:val="001A1F22"/>
    <w:rsid w:val="001F6B7A"/>
    <w:rsid w:val="00253F1B"/>
    <w:rsid w:val="002D540A"/>
    <w:rsid w:val="00305352"/>
    <w:rsid w:val="003D31EB"/>
    <w:rsid w:val="00431F7C"/>
    <w:rsid w:val="0043420E"/>
    <w:rsid w:val="004A74C6"/>
    <w:rsid w:val="00505DBA"/>
    <w:rsid w:val="0054422D"/>
    <w:rsid w:val="00563D75"/>
    <w:rsid w:val="005B0365"/>
    <w:rsid w:val="00667992"/>
    <w:rsid w:val="006B2779"/>
    <w:rsid w:val="006D54B0"/>
    <w:rsid w:val="006E3FF7"/>
    <w:rsid w:val="00700235"/>
    <w:rsid w:val="007057BC"/>
    <w:rsid w:val="00707FEB"/>
    <w:rsid w:val="00741826"/>
    <w:rsid w:val="00781F8A"/>
    <w:rsid w:val="007A0FF8"/>
    <w:rsid w:val="00835709"/>
    <w:rsid w:val="0084799D"/>
    <w:rsid w:val="00854BA1"/>
    <w:rsid w:val="008A4C48"/>
    <w:rsid w:val="008B7338"/>
    <w:rsid w:val="00907210"/>
    <w:rsid w:val="0092007F"/>
    <w:rsid w:val="00927AA1"/>
    <w:rsid w:val="00952FE9"/>
    <w:rsid w:val="009A1FFB"/>
    <w:rsid w:val="009B31A8"/>
    <w:rsid w:val="009E1E48"/>
    <w:rsid w:val="00A23618"/>
    <w:rsid w:val="00A34B54"/>
    <w:rsid w:val="00A91721"/>
    <w:rsid w:val="00AA485A"/>
    <w:rsid w:val="00AB2929"/>
    <w:rsid w:val="00B50136"/>
    <w:rsid w:val="00B522CE"/>
    <w:rsid w:val="00BA2407"/>
    <w:rsid w:val="00BC4DC3"/>
    <w:rsid w:val="00BC56B9"/>
    <w:rsid w:val="00BE769F"/>
    <w:rsid w:val="00BF4A84"/>
    <w:rsid w:val="00C360B0"/>
    <w:rsid w:val="00C57D2E"/>
    <w:rsid w:val="00C74CE2"/>
    <w:rsid w:val="00C91BB5"/>
    <w:rsid w:val="00CA3FCC"/>
    <w:rsid w:val="00D76D50"/>
    <w:rsid w:val="00D77B53"/>
    <w:rsid w:val="00D90ECF"/>
    <w:rsid w:val="00D9225D"/>
    <w:rsid w:val="00DD563B"/>
    <w:rsid w:val="00DE0BC8"/>
    <w:rsid w:val="00E00C53"/>
    <w:rsid w:val="00E02A54"/>
    <w:rsid w:val="00EA6118"/>
    <w:rsid w:val="00ED3D0B"/>
    <w:rsid w:val="00EE488A"/>
    <w:rsid w:val="00F23E39"/>
    <w:rsid w:val="00F35404"/>
    <w:rsid w:val="00F7692B"/>
    <w:rsid w:val="00FD3E31"/>
    <w:rsid w:val="016C2D4F"/>
    <w:rsid w:val="021466B5"/>
    <w:rsid w:val="03541CED"/>
    <w:rsid w:val="049A2A65"/>
    <w:rsid w:val="04DA788A"/>
    <w:rsid w:val="05CA44E8"/>
    <w:rsid w:val="06D05B2E"/>
    <w:rsid w:val="06E24F35"/>
    <w:rsid w:val="07E5385B"/>
    <w:rsid w:val="0AEE2A27"/>
    <w:rsid w:val="0C8A677F"/>
    <w:rsid w:val="0D9F625A"/>
    <w:rsid w:val="0E8A4377"/>
    <w:rsid w:val="0FA22032"/>
    <w:rsid w:val="14243B1C"/>
    <w:rsid w:val="15BB5BFB"/>
    <w:rsid w:val="16F72CB9"/>
    <w:rsid w:val="182B4FC4"/>
    <w:rsid w:val="188C387F"/>
    <w:rsid w:val="1AF414ED"/>
    <w:rsid w:val="1E3B5B2B"/>
    <w:rsid w:val="1E975AD0"/>
    <w:rsid w:val="1F2B5BA0"/>
    <w:rsid w:val="1FC108BE"/>
    <w:rsid w:val="23056708"/>
    <w:rsid w:val="23536799"/>
    <w:rsid w:val="24E34B84"/>
    <w:rsid w:val="26C561CF"/>
    <w:rsid w:val="27201D62"/>
    <w:rsid w:val="287E459D"/>
    <w:rsid w:val="298760C9"/>
    <w:rsid w:val="2A50295E"/>
    <w:rsid w:val="2AE65071"/>
    <w:rsid w:val="2C1F083A"/>
    <w:rsid w:val="2EAC037F"/>
    <w:rsid w:val="305B3E0B"/>
    <w:rsid w:val="30901D07"/>
    <w:rsid w:val="359C2EFC"/>
    <w:rsid w:val="35B32864"/>
    <w:rsid w:val="374134A9"/>
    <w:rsid w:val="39300F84"/>
    <w:rsid w:val="3CA65156"/>
    <w:rsid w:val="3E33560A"/>
    <w:rsid w:val="40291830"/>
    <w:rsid w:val="43E22422"/>
    <w:rsid w:val="44274221"/>
    <w:rsid w:val="44915BF6"/>
    <w:rsid w:val="47815EE4"/>
    <w:rsid w:val="485E2293"/>
    <w:rsid w:val="4A752177"/>
    <w:rsid w:val="4DFC4A28"/>
    <w:rsid w:val="4F897441"/>
    <w:rsid w:val="4FEB08B0"/>
    <w:rsid w:val="597731B4"/>
    <w:rsid w:val="5A584959"/>
    <w:rsid w:val="5B687259"/>
    <w:rsid w:val="5C6A4684"/>
    <w:rsid w:val="60A07495"/>
    <w:rsid w:val="61AD3C17"/>
    <w:rsid w:val="631C67C9"/>
    <w:rsid w:val="63207027"/>
    <w:rsid w:val="661029C7"/>
    <w:rsid w:val="691E53FA"/>
    <w:rsid w:val="6CDF30F3"/>
    <w:rsid w:val="6DAA1158"/>
    <w:rsid w:val="6E1822F8"/>
    <w:rsid w:val="6E380D0C"/>
    <w:rsid w:val="702E16C7"/>
    <w:rsid w:val="708E2E66"/>
    <w:rsid w:val="71E3333A"/>
    <w:rsid w:val="735B000D"/>
    <w:rsid w:val="77422BFC"/>
    <w:rsid w:val="7764686F"/>
    <w:rsid w:val="78505AB1"/>
    <w:rsid w:val="7A516EE8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2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Hyperlink"/>
    <w:basedOn w:val="7"/>
    <w:semiHidden/>
    <w:unhideWhenUsed/>
    <w:qFormat/>
    <w:uiPriority w:val="99"/>
    <w:rPr>
      <w:color w:val="0000FF"/>
      <w:u w:val="single"/>
    </w:rPr>
  </w:style>
  <w:style w:type="character" w:customStyle="1" w:styleId="9">
    <w:name w:val="页眉 Char"/>
    <w:basedOn w:val="7"/>
    <w:link w:val="4"/>
    <w:qFormat/>
    <w:uiPriority w:val="99"/>
    <w:rPr>
      <w:kern w:val="2"/>
      <w:sz w:val="18"/>
      <w:szCs w:val="18"/>
    </w:rPr>
  </w:style>
  <w:style w:type="character" w:customStyle="1" w:styleId="10">
    <w:name w:val="页脚 Char"/>
    <w:basedOn w:val="7"/>
    <w:link w:val="3"/>
    <w:qFormat/>
    <w:uiPriority w:val="99"/>
    <w:rPr>
      <w:kern w:val="2"/>
      <w:sz w:val="18"/>
      <w:szCs w:val="18"/>
    </w:rPr>
  </w:style>
  <w:style w:type="paragraph" w:styleId="11">
    <w:name w:val="List Paragraph"/>
    <w:basedOn w:val="1"/>
    <w:qFormat/>
    <w:uiPriority w:val="34"/>
    <w:pPr>
      <w:ind w:firstLine="420" w:firstLineChars="200"/>
    </w:pPr>
    <w:rPr>
      <w:rFonts w:asciiTheme="minorHAnsi" w:hAnsiTheme="minorHAnsi" w:eastAsiaTheme="minorEastAsia" w:cstheme="minorBidi"/>
      <w:szCs w:val="22"/>
    </w:rPr>
  </w:style>
  <w:style w:type="character" w:customStyle="1" w:styleId="12">
    <w:name w:val="批注框文本 Char"/>
    <w:basedOn w:val="7"/>
    <w:link w:val="2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numbering" Target="numbering.xml"/><Relationship Id="rId12" Type="http://schemas.openxmlformats.org/officeDocument/2006/relationships/customXml" Target="../customXml/item1.xml"/><Relationship Id="rId11" Type="http://schemas.openxmlformats.org/officeDocument/2006/relationships/image" Target="media/image7.png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 Company</Company>
  <Pages>3</Pages>
  <Words>210</Words>
  <Characters>248</Characters>
  <Lines>9</Lines>
  <Paragraphs>2</Paragraphs>
  <TotalTime>0</TotalTime>
  <ScaleCrop>false</ScaleCrop>
  <LinksUpToDate>false</LinksUpToDate>
  <CharactersWithSpaces>300</CharactersWithSpaces>
  <Application>WPS Office_11.1.0.9021_F1E327BC-269C-435d-A152-05C5408002CA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2019-10-11T01:59:00Z</dcterms:created>
  <dc:creator>yuanhongjuan</dc:creator>
  <cp:lastModifiedBy>Lenovo</cp:lastModifiedBy>
  <dcterms:modified xsi:type="dcterms:W3CDTF">2024-09-20T02:10:57Z</dcterms:modified>
  <cp:revision>38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2052-11.1.0.9021</vt:lpwstr>
  </property>
  <property fmtid="{D5CDD505-2E9C-101B-9397-08002B2CF9AE}" pid="3" name="ICV">
    <vt:lpwstr>9EBE863E416F49178E95604B86029555_13</vt:lpwstr>
  </property>
</Properties>
</file>